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73" w:rsidRPr="00211344" w:rsidRDefault="00252A73" w:rsidP="00252A73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252A73" w:rsidRPr="00211344" w:rsidRDefault="00252A73" w:rsidP="00252A73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252A73" w:rsidRPr="00211344" w:rsidRDefault="00252A73" w:rsidP="00252A73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252A73" w:rsidRPr="00211344" w:rsidRDefault="00252A73" w:rsidP="00252A73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8240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211344">
        <w:rPr>
          <w:sz w:val="24"/>
          <w:szCs w:val="24"/>
        </w:rPr>
        <w:t>tel.: 041/56 23 194</w:t>
      </w:r>
    </w:p>
    <w:p w:rsidR="00252A73" w:rsidRPr="00211344" w:rsidRDefault="00252A73" w:rsidP="00252A73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252A73" w:rsidRPr="00211344" w:rsidRDefault="00252A73" w:rsidP="00252A73">
      <w:pPr>
        <w:rPr>
          <w:sz w:val="24"/>
          <w:szCs w:val="24"/>
        </w:rPr>
      </w:pPr>
      <w:hyperlink r:id="rId6" w:history="1">
        <w:r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Default="00252A73" w:rsidP="00252A73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252A73" w:rsidRDefault="00252A73" w:rsidP="00252A73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252A73" w:rsidRDefault="00252A73" w:rsidP="00252A73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252A73" w:rsidRDefault="00252A73" w:rsidP="00252A73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252A73" w:rsidRDefault="00252A73" w:rsidP="00252A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252A73" w:rsidRDefault="00252A73" w:rsidP="00252A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252A73" w:rsidRDefault="00252A73" w:rsidP="00252A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252A73" w:rsidRDefault="00252A73" w:rsidP="00252A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č.: 14752/L</w:t>
      </w:r>
    </w:p>
    <w:p w:rsidR="00252A73" w:rsidRDefault="00252A73" w:rsidP="00252A73">
      <w:pPr>
        <w:rPr>
          <w:b/>
          <w:bCs/>
          <w:color w:val="000000" w:themeColor="text1"/>
          <w:sz w:val="24"/>
          <w:szCs w:val="24"/>
        </w:rPr>
      </w:pPr>
    </w:p>
    <w:p w:rsidR="00252A73" w:rsidRDefault="00252A73" w:rsidP="00252A73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252A73" w:rsidRDefault="00252A73" w:rsidP="00252A73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Ing. Vladimír Nechuta – geodetická kancelária, Severná 15, 036 01 Martin</w:t>
      </w:r>
    </w:p>
    <w:p w:rsidR="00252A73" w:rsidRDefault="00252A73" w:rsidP="00252A73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>
        <w:rPr>
          <w:bCs/>
          <w:color w:val="000000"/>
          <w:sz w:val="24"/>
          <w:szCs w:val="24"/>
          <w:shd w:val="clear" w:color="auto" w:fill="FFFFFF"/>
        </w:rPr>
        <w:t>32658877</w:t>
      </w: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252A73" w:rsidRDefault="00252A73" w:rsidP="00252A73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noProof/>
          <w:sz w:val="24"/>
          <w:szCs w:val="24"/>
          <w:lang w:eastAsia="en-US"/>
        </w:rPr>
        <w:t>Objednávame si u Vás vypracovanie GP na zriadenie vecného bremena pre riešenie sporu o vstup na súkromné parcely v k. ú. Varín</w:t>
      </w: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Default="00252A73" w:rsidP="00252A73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Cena: </w:t>
      </w:r>
      <w:r>
        <w:rPr>
          <w:bCs/>
          <w:color w:val="000000" w:themeColor="text1"/>
          <w:sz w:val="24"/>
          <w:szCs w:val="24"/>
        </w:rPr>
        <w:t>100</w:t>
      </w:r>
      <w:r w:rsidRPr="00140A52">
        <w:rPr>
          <w:bCs/>
          <w:color w:val="000000" w:themeColor="text1"/>
          <w:sz w:val="24"/>
          <w:szCs w:val="24"/>
        </w:rPr>
        <w:t>,-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€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/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100m hranice</w:t>
      </w:r>
    </w:p>
    <w:p w:rsidR="00252A73" w:rsidRDefault="00252A73" w:rsidP="00252A73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252A73">
        <w:rPr>
          <w:bCs/>
          <w:color w:val="000000" w:themeColor="text1"/>
          <w:sz w:val="24"/>
          <w:szCs w:val="24"/>
        </w:rPr>
        <w:t>Celkový počet merných jednoti</w:t>
      </w:r>
      <w:r>
        <w:rPr>
          <w:bCs/>
          <w:color w:val="000000" w:themeColor="text1"/>
          <w:sz w:val="24"/>
          <w:szCs w:val="24"/>
        </w:rPr>
        <w:t>e</w:t>
      </w:r>
      <w:r w:rsidRPr="00252A73">
        <w:rPr>
          <w:bCs/>
          <w:color w:val="000000" w:themeColor="text1"/>
          <w:sz w:val="24"/>
          <w:szCs w:val="24"/>
        </w:rPr>
        <w:t>k</w:t>
      </w:r>
      <w:r>
        <w:rPr>
          <w:bCs/>
          <w:color w:val="000000" w:themeColor="text1"/>
          <w:sz w:val="24"/>
          <w:szCs w:val="24"/>
        </w:rPr>
        <w:t>: 7</w:t>
      </w:r>
    </w:p>
    <w:p w:rsidR="00252A73" w:rsidRPr="00252A73" w:rsidRDefault="00252A73" w:rsidP="00252A73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Celková suma s DPH je 867,- €</w:t>
      </w:r>
    </w:p>
    <w:p w:rsidR="00252A73" w:rsidRDefault="00252A73" w:rsidP="00252A73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252A73" w:rsidRDefault="00252A73" w:rsidP="00252A73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252A73" w:rsidRDefault="00252A73" w:rsidP="00252A73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 na základe daňového dokladu vystaveného poskytovateľom. Objednávateľ neposkytuje preddavok ani zálohovú platbu. </w:t>
      </w:r>
    </w:p>
    <w:p w:rsidR="00252A73" w:rsidRDefault="00252A73" w:rsidP="00252A7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252A73" w:rsidRPr="00BF33D2" w:rsidRDefault="00252A73" w:rsidP="00252A73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252A73" w:rsidRPr="00BF33D2" w:rsidRDefault="00252A73" w:rsidP="00252A7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252A73" w:rsidRDefault="00252A73" w:rsidP="00252A7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252A73" w:rsidRDefault="00252A73" w:rsidP="00252A7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27. júna 2016</w:t>
      </w:r>
    </w:p>
    <w:p w:rsidR="00252A73" w:rsidRDefault="00252A73" w:rsidP="00252A7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252A73" w:rsidRDefault="00252A73" w:rsidP="00252A7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252A73" w:rsidRDefault="00252A73" w:rsidP="00252A73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252A73" w:rsidRDefault="00252A73" w:rsidP="00252A73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252A73" w:rsidRDefault="00252A73" w:rsidP="00252A73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252A73" w:rsidRDefault="00252A73" w:rsidP="00252A73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252A73" w:rsidRDefault="00252A73" w:rsidP="00252A73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252A73" w:rsidRDefault="00252A73" w:rsidP="00252A7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252A73" w:rsidRDefault="00252A73" w:rsidP="00252A7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52A73" w:rsidRDefault="00252A73" w:rsidP="00252A7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52A73" w:rsidRDefault="00252A73" w:rsidP="00252A7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52A73" w:rsidRDefault="00252A73" w:rsidP="00252A7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52A73" w:rsidRDefault="00252A73" w:rsidP="00252A7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252A73" w:rsidRDefault="00252A73" w:rsidP="00252A7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52A73" w:rsidRDefault="00252A73" w:rsidP="00252A7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52A73" w:rsidRDefault="00252A73" w:rsidP="00252A7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52A73" w:rsidRDefault="00252A73" w:rsidP="00252A73">
      <w:pPr>
        <w:pStyle w:val="Default"/>
        <w:rPr>
          <w:rFonts w:ascii="Times New Roman" w:hAnsi="Times New Roman"/>
          <w:color w:val="000000" w:themeColor="text1"/>
        </w:rPr>
      </w:pPr>
    </w:p>
    <w:p w:rsidR="00252A73" w:rsidRDefault="00252A73" w:rsidP="00252A73">
      <w:pPr>
        <w:pStyle w:val="Default"/>
        <w:rPr>
          <w:rFonts w:ascii="Times New Roman" w:hAnsi="Times New Roman"/>
          <w:color w:val="000000" w:themeColor="text1"/>
        </w:rPr>
      </w:pPr>
    </w:p>
    <w:p w:rsidR="00252A73" w:rsidRDefault="00252A73" w:rsidP="00252A7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252A73" w:rsidRDefault="00252A73" w:rsidP="00252A73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Vladimír Nechuta</w:t>
      </w:r>
    </w:p>
    <w:p w:rsidR="00252A73" w:rsidRDefault="00252A73" w:rsidP="00252A73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Pr="00211344" w:rsidRDefault="00252A73" w:rsidP="00252A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52A73" w:rsidRDefault="00252A73" w:rsidP="00252A73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252A73" w:rsidRDefault="00252A73" w:rsidP="00252A73">
      <w:pPr>
        <w:rPr>
          <w:sz w:val="24"/>
          <w:szCs w:val="24"/>
        </w:rPr>
      </w:pPr>
    </w:p>
    <w:p w:rsidR="00252A73" w:rsidRDefault="00252A73" w:rsidP="00252A73"/>
    <w:p w:rsidR="00252A73" w:rsidRDefault="00252A73" w:rsidP="00252A73"/>
    <w:p w:rsidR="00AE4DB1" w:rsidRDefault="00AE4DB1"/>
    <w:sectPr w:rsidR="00AE4DB1" w:rsidSect="00C2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A73"/>
    <w:rsid w:val="00252A73"/>
    <w:rsid w:val="00A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52A73"/>
    <w:rPr>
      <w:color w:val="0000FF"/>
      <w:u w:val="single"/>
    </w:rPr>
  </w:style>
  <w:style w:type="character" w:customStyle="1" w:styleId="ra">
    <w:name w:val="ra"/>
    <w:basedOn w:val="Predvolenpsmoodseku"/>
    <w:rsid w:val="00252A73"/>
  </w:style>
  <w:style w:type="paragraph" w:customStyle="1" w:styleId="Default">
    <w:name w:val="Default"/>
    <w:basedOn w:val="Normlny"/>
    <w:rsid w:val="00252A73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2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A7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cp:lastPrinted>2016-06-29T08:38:00Z</cp:lastPrinted>
  <dcterms:created xsi:type="dcterms:W3CDTF">2016-06-29T08:32:00Z</dcterms:created>
  <dcterms:modified xsi:type="dcterms:W3CDTF">2016-06-29T08:40:00Z</dcterms:modified>
</cp:coreProperties>
</file>